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EA6E" w14:textId="7EBD97DE" w:rsidR="00A25DA2" w:rsidRDefault="003E332A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Бетонщик</w:t>
      </w:r>
      <w:r w:rsidR="00577287">
        <w:rPr>
          <w:sz w:val="28"/>
          <w:szCs w:val="28"/>
        </w:rPr>
        <w:t xml:space="preserve"> </w:t>
      </w:r>
      <w:r w:rsidR="00773241">
        <w:rPr>
          <w:sz w:val="28"/>
          <w:szCs w:val="28"/>
        </w:rPr>
        <w:t>3</w:t>
      </w:r>
      <w:r w:rsidR="00577287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577287">
        <w:rPr>
          <w:sz w:val="28"/>
          <w:szCs w:val="28"/>
        </w:rPr>
        <w:t xml:space="preserve"> </w:t>
      </w:r>
      <w:r w:rsidR="00773241">
        <w:rPr>
          <w:sz w:val="28"/>
          <w:szCs w:val="28"/>
        </w:rPr>
        <w:t>2</w:t>
      </w:r>
      <w:r w:rsidR="00577287">
        <w:rPr>
          <w:sz w:val="28"/>
          <w:szCs w:val="28"/>
        </w:rPr>
        <w:t>0</w:t>
      </w:r>
      <w:r w:rsidR="00234531" w:rsidRPr="00E5726F">
        <w:rPr>
          <w:sz w:val="28"/>
          <w:szCs w:val="28"/>
        </w:rPr>
        <w:t xml:space="preserve"> человек</w:t>
      </w:r>
    </w:p>
    <w:p w14:paraId="45DF44B1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548"/>
        <w:gridCol w:w="4351"/>
      </w:tblGrid>
      <w:tr w:rsidR="003E332A" w:rsidRPr="00997EC1" w14:paraId="05E7F0F9" w14:textId="77777777" w:rsidTr="0063446C">
        <w:tc>
          <w:tcPr>
            <w:tcW w:w="566" w:type="dxa"/>
            <w:shd w:val="clear" w:color="auto" w:fill="auto"/>
            <w:vAlign w:val="center"/>
          </w:tcPr>
          <w:p w14:paraId="215B2620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C1">
              <w:rPr>
                <w:rFonts w:eastAsia="Calibri"/>
              </w:rPr>
              <w:t>1.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40D25BB6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C1">
              <w:rPr>
                <w:rFonts w:eastAsia="Calibri"/>
              </w:rPr>
              <w:t>Субъект Российской Федерации</w:t>
            </w:r>
          </w:p>
        </w:tc>
        <w:tc>
          <w:tcPr>
            <w:tcW w:w="4449" w:type="dxa"/>
            <w:shd w:val="clear" w:color="auto" w:fill="auto"/>
          </w:tcPr>
          <w:p w14:paraId="611536E6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C1">
              <w:rPr>
                <w:rFonts w:eastAsia="Calibri"/>
              </w:rPr>
              <w:t>Омская область</w:t>
            </w:r>
          </w:p>
        </w:tc>
      </w:tr>
      <w:tr w:rsidR="003E332A" w:rsidRPr="00997EC1" w14:paraId="66520DE7" w14:textId="77777777" w:rsidTr="0063446C">
        <w:tc>
          <w:tcPr>
            <w:tcW w:w="566" w:type="dxa"/>
            <w:shd w:val="clear" w:color="auto" w:fill="auto"/>
            <w:vAlign w:val="center"/>
          </w:tcPr>
          <w:p w14:paraId="2E1424A6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C1">
              <w:rPr>
                <w:rFonts w:eastAsia="Calibri"/>
              </w:rPr>
              <w:t>2.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55CEC3E1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C1">
              <w:rPr>
                <w:rFonts w:eastAsia="Calibri"/>
              </w:rPr>
              <w:t>Муниципальное образование</w:t>
            </w:r>
          </w:p>
        </w:tc>
        <w:tc>
          <w:tcPr>
            <w:tcW w:w="4449" w:type="dxa"/>
            <w:shd w:val="clear" w:color="auto" w:fill="auto"/>
          </w:tcPr>
          <w:p w14:paraId="783D64D4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C1">
              <w:rPr>
                <w:rFonts w:eastAsia="Calibri"/>
              </w:rPr>
              <w:t>Город Омск</w:t>
            </w:r>
          </w:p>
        </w:tc>
      </w:tr>
      <w:tr w:rsidR="003E332A" w:rsidRPr="00997EC1" w14:paraId="4BA72470" w14:textId="77777777" w:rsidTr="0063446C">
        <w:tc>
          <w:tcPr>
            <w:tcW w:w="566" w:type="dxa"/>
            <w:shd w:val="clear" w:color="auto" w:fill="auto"/>
            <w:vAlign w:val="center"/>
          </w:tcPr>
          <w:p w14:paraId="74EC3E8A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C1">
              <w:rPr>
                <w:rFonts w:eastAsia="Calibri"/>
              </w:rPr>
              <w:t>3.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26283C5B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C1">
              <w:rPr>
                <w:rFonts w:eastAsia="Calibri"/>
              </w:rPr>
              <w:t xml:space="preserve">Количество участников студенческих отрядов, являющихся членами общественных объединений, пользующихся государственной поддержкой </w:t>
            </w:r>
            <w:r w:rsidRPr="00997EC1">
              <w:rPr>
                <w:rFonts w:eastAsia="Calibri"/>
              </w:rPr>
              <w:br/>
              <w:t>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449" w:type="dxa"/>
            <w:shd w:val="clear" w:color="auto" w:fill="auto"/>
          </w:tcPr>
          <w:p w14:paraId="70A02B39" w14:textId="77777777" w:rsidR="003E332A" w:rsidRPr="00997EC1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C1">
              <w:rPr>
                <w:rFonts w:eastAsia="Calibri"/>
              </w:rPr>
              <w:t>20 человек</w:t>
            </w:r>
          </w:p>
        </w:tc>
      </w:tr>
      <w:tr w:rsidR="003E332A" w:rsidRPr="00997E92" w14:paraId="52057B63" w14:textId="77777777" w:rsidTr="0063446C">
        <w:tc>
          <w:tcPr>
            <w:tcW w:w="566" w:type="dxa"/>
            <w:shd w:val="clear" w:color="auto" w:fill="auto"/>
            <w:vAlign w:val="center"/>
          </w:tcPr>
          <w:p w14:paraId="662DCAE8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4.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05CE078B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449" w:type="dxa"/>
            <w:shd w:val="clear" w:color="auto" w:fill="auto"/>
          </w:tcPr>
          <w:p w14:paraId="4C040A21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Бетонщик</w:t>
            </w:r>
            <w:r w:rsidRPr="00997E92">
              <w:rPr>
                <w:rFonts w:eastAsia="Calibri"/>
              </w:rPr>
              <w:t xml:space="preserve"> 3-го разряда</w:t>
            </w:r>
          </w:p>
        </w:tc>
      </w:tr>
      <w:tr w:rsidR="003E332A" w:rsidRPr="00997E92" w14:paraId="7A2B8A90" w14:textId="77777777" w:rsidTr="0063446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75B7848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5.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4B222A89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Требуемый период обучения участников студенческих отрядов</w:t>
            </w:r>
          </w:p>
        </w:tc>
        <w:tc>
          <w:tcPr>
            <w:tcW w:w="4449" w:type="dxa"/>
            <w:shd w:val="clear" w:color="auto" w:fill="auto"/>
          </w:tcPr>
          <w:p w14:paraId="78C6B570" w14:textId="77777777" w:rsidR="003E332A" w:rsidRPr="00E70C60" w:rsidRDefault="003E332A" w:rsidP="0063446C">
            <w:pPr>
              <w:tabs>
                <w:tab w:val="left" w:pos="993"/>
              </w:tabs>
              <w:contextualSpacing/>
            </w:pPr>
            <w:r w:rsidRPr="00422E31">
              <w:t>Обучение должно начаться не ранее 14 марта 2022</w:t>
            </w:r>
            <w:r>
              <w:t xml:space="preserve"> года</w:t>
            </w:r>
            <w:r w:rsidRPr="00422E31">
              <w:t xml:space="preserve">, закончиться не позднее </w:t>
            </w:r>
            <w:r>
              <w:t>30</w:t>
            </w:r>
            <w:r w:rsidRPr="00422E31">
              <w:t xml:space="preserve"> </w:t>
            </w:r>
            <w:r>
              <w:t>июня</w:t>
            </w:r>
            <w:r w:rsidRPr="00422E31">
              <w:t xml:space="preserve"> 2022 года</w:t>
            </w:r>
            <w:r>
              <w:t>.</w:t>
            </w:r>
          </w:p>
        </w:tc>
      </w:tr>
      <w:tr w:rsidR="003E332A" w:rsidRPr="00997E92" w14:paraId="1ACB79EC" w14:textId="77777777" w:rsidTr="0063446C">
        <w:trPr>
          <w:trHeight w:val="111"/>
        </w:trPr>
        <w:tc>
          <w:tcPr>
            <w:tcW w:w="566" w:type="dxa"/>
            <w:shd w:val="clear" w:color="auto" w:fill="auto"/>
            <w:vAlign w:val="center"/>
          </w:tcPr>
          <w:p w14:paraId="736FA055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6.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1C66DDFC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Форма обучения</w:t>
            </w:r>
          </w:p>
        </w:tc>
        <w:tc>
          <w:tcPr>
            <w:tcW w:w="4449" w:type="dxa"/>
            <w:shd w:val="clear" w:color="auto" w:fill="auto"/>
          </w:tcPr>
          <w:p w14:paraId="315EBED3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417B46">
              <w:t>Очная в теоретической части (либо обучение с применением дистанционных образовательных технологий</w:t>
            </w:r>
            <w:r>
              <w:t xml:space="preserve"> не более 30 % от общего</w:t>
            </w:r>
            <w:r w:rsidRPr="00417B46"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bCs/>
                <w:iCs/>
              </w:rPr>
              <w:t>квалификационного экзамена</w:t>
            </w:r>
          </w:p>
        </w:tc>
      </w:tr>
      <w:tr w:rsidR="003E332A" w:rsidRPr="00997E92" w14:paraId="2AC7F40F" w14:textId="77777777" w:rsidTr="0063446C">
        <w:trPr>
          <w:trHeight w:val="150"/>
        </w:trPr>
        <w:tc>
          <w:tcPr>
            <w:tcW w:w="566" w:type="dxa"/>
            <w:shd w:val="clear" w:color="auto" w:fill="auto"/>
            <w:vAlign w:val="center"/>
          </w:tcPr>
          <w:p w14:paraId="0B112156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7.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2B38A87A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Дополнительные требования</w:t>
            </w:r>
          </w:p>
        </w:tc>
        <w:tc>
          <w:tcPr>
            <w:tcW w:w="4449" w:type="dxa"/>
            <w:shd w:val="clear" w:color="auto" w:fill="auto"/>
          </w:tcPr>
          <w:p w14:paraId="37A407B1" w14:textId="77777777" w:rsidR="003E332A" w:rsidRPr="00997E92" w:rsidRDefault="003E332A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Ленинского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>Омска.</w:t>
            </w:r>
          </w:p>
        </w:tc>
      </w:tr>
      <w:tr w:rsidR="003E332A" w:rsidRPr="00997E92" w14:paraId="6BFCF920" w14:textId="77777777" w:rsidTr="0063446C">
        <w:trPr>
          <w:trHeight w:val="84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53EAA65C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  <w:b/>
              </w:rPr>
              <w:t>Критерии отбора</w:t>
            </w:r>
          </w:p>
        </w:tc>
      </w:tr>
      <w:tr w:rsidR="003E332A" w:rsidRPr="00997E92" w14:paraId="4705FB08" w14:textId="77777777" w:rsidTr="0063446C">
        <w:trPr>
          <w:trHeight w:val="207"/>
        </w:trPr>
        <w:tc>
          <w:tcPr>
            <w:tcW w:w="566" w:type="dxa"/>
            <w:shd w:val="clear" w:color="auto" w:fill="auto"/>
            <w:vAlign w:val="center"/>
          </w:tcPr>
          <w:p w14:paraId="62EE3B6E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86AE012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40466"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F40466">
              <w:t>служащего(</w:t>
            </w:r>
            <w:proofErr w:type="gramEnd"/>
            <w:r w:rsidRPr="00F40466">
              <w:t>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449" w:type="dxa"/>
            <w:shd w:val="clear" w:color="auto" w:fill="auto"/>
          </w:tcPr>
          <w:p w14:paraId="67230F11" w14:textId="77777777" w:rsidR="003E332A" w:rsidRPr="00997E92" w:rsidRDefault="003E332A" w:rsidP="0063446C">
            <w:pPr>
              <w:spacing w:before="100" w:beforeAutospacing="1" w:after="100" w:afterAutospacing="1"/>
              <w:jc w:val="both"/>
            </w:pPr>
            <w:r w:rsidRPr="00F40466">
              <w:t xml:space="preserve">Продолжительность обучения по образовательной программе профессиональной подготовки не более 120 часов. Теоретический курс: не менее 50 часов. Практический курс: не менее 40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более 6 часов Учебная нагрузка: не более 16 часов в неделю. Включение в программу обучения по следующим </w:t>
            </w:r>
            <w:r w:rsidRPr="00997EC1">
              <w:t>направлениям: «Материаловедение», «Охрана туда</w:t>
            </w:r>
            <w:r>
              <w:t xml:space="preserve"> и промышленная безопасность</w:t>
            </w:r>
            <w:r w:rsidRPr="00997EC1">
              <w:t>», «Технология общестроительных работ», «Технология бетонных работ».</w:t>
            </w:r>
            <w:r w:rsidRPr="00965C62">
              <w:rPr>
                <w:color w:val="FF0000"/>
              </w:rPr>
              <w:t xml:space="preserve"> </w:t>
            </w:r>
          </w:p>
        </w:tc>
      </w:tr>
      <w:tr w:rsidR="003E332A" w:rsidRPr="00997E92" w14:paraId="3A2908A3" w14:textId="77777777" w:rsidTr="0063446C">
        <w:trPr>
          <w:trHeight w:val="853"/>
        </w:trPr>
        <w:tc>
          <w:tcPr>
            <w:tcW w:w="566" w:type="dxa"/>
            <w:shd w:val="clear" w:color="auto" w:fill="auto"/>
            <w:vAlign w:val="center"/>
          </w:tcPr>
          <w:p w14:paraId="4B7C4569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797FAF5F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40466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449" w:type="dxa"/>
            <w:shd w:val="clear" w:color="auto" w:fill="auto"/>
          </w:tcPr>
          <w:p w14:paraId="3277D4BC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AD5E16">
              <w:t xml:space="preserve">Опыт ведения обучения по </w:t>
            </w:r>
            <w:r>
              <w:t>строительным профессиям</w:t>
            </w:r>
            <w:r w:rsidRPr="00AD5E16">
              <w:t xml:space="preserve"> не менее </w:t>
            </w:r>
            <w:r>
              <w:t>1 года</w:t>
            </w:r>
          </w:p>
        </w:tc>
      </w:tr>
      <w:tr w:rsidR="003E332A" w:rsidRPr="00997E92" w14:paraId="3838D6E5" w14:textId="77777777" w:rsidTr="0063446C">
        <w:tc>
          <w:tcPr>
            <w:tcW w:w="566" w:type="dxa"/>
            <w:shd w:val="clear" w:color="auto" w:fill="auto"/>
            <w:vAlign w:val="center"/>
          </w:tcPr>
          <w:p w14:paraId="533D34F9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E26138A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449" w:type="dxa"/>
            <w:shd w:val="clear" w:color="auto" w:fill="auto"/>
          </w:tcPr>
          <w:p w14:paraId="45C8823A" w14:textId="77777777" w:rsidR="003E332A" w:rsidRPr="00997E92" w:rsidRDefault="003E332A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7A5F87">
              <w:t>Преподаватели основных дисциплин должны иметь высшее или среднее профессиональное образование, соответствующее профилю преподаваемой темы. Стаж работы в области образования не менее 3 лет.</w:t>
            </w:r>
          </w:p>
        </w:tc>
      </w:tr>
      <w:tr w:rsidR="003E332A" w:rsidRPr="00997E92" w14:paraId="68088025" w14:textId="77777777" w:rsidTr="0063446C">
        <w:tc>
          <w:tcPr>
            <w:tcW w:w="566" w:type="dxa"/>
            <w:shd w:val="clear" w:color="auto" w:fill="auto"/>
            <w:vAlign w:val="center"/>
          </w:tcPr>
          <w:p w14:paraId="7798D146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3CA17293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449" w:type="dxa"/>
            <w:shd w:val="clear" w:color="auto" w:fill="auto"/>
          </w:tcPr>
          <w:p w14:paraId="18B54CE4" w14:textId="77777777" w:rsidR="003E332A" w:rsidRPr="00F40466" w:rsidRDefault="003E332A" w:rsidP="0063446C">
            <w:pPr>
              <w:jc w:val="both"/>
            </w:pPr>
            <w:r w:rsidRPr="00F40466">
              <w:t>Наличие учебных аудиторий, оборудованных учебной мебелью для размещения 25 человек. Аудитории должны быть оборудованы проектором, доской, расходными материалами для наглядной демонстрации.</w:t>
            </w:r>
          </w:p>
          <w:p w14:paraId="7E539859" w14:textId="77777777" w:rsidR="003E332A" w:rsidRPr="00997E92" w:rsidRDefault="003E332A" w:rsidP="0063446C">
            <w:pPr>
              <w:jc w:val="both"/>
            </w:pPr>
            <w:r w:rsidRPr="00F40466">
              <w:t xml:space="preserve">Для проведения практических занятий необходимо наличие специализированных аудиторий вместимостью не более 10 человек одновременно в одной мастерской. </w:t>
            </w:r>
            <w:r w:rsidRPr="00D26070">
              <w:t>Наличие необходимого инвентаря и расходных строительных материалов на каждого обучающегося</w:t>
            </w:r>
            <w:r w:rsidRPr="00F40466">
              <w:t xml:space="preserve"> </w:t>
            </w:r>
            <w:r>
              <w:t>(арматура, вязальная проволока, инструмент для вязки арматурных каркасов, формы для бетонирования, бетономешалка, инструменты для приготовления бетонной смеси</w:t>
            </w:r>
            <w:r w:rsidRPr="00F40466">
              <w:t>). Возможность от</w:t>
            </w:r>
            <w:r>
              <w:t>работки практических навыков по заливке различных типов бетонных конструкций</w:t>
            </w:r>
            <w:r w:rsidRPr="00F40466">
              <w:t xml:space="preserve">. </w:t>
            </w:r>
          </w:p>
        </w:tc>
      </w:tr>
      <w:tr w:rsidR="003E332A" w:rsidRPr="00997E92" w14:paraId="78F494E6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29290859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2632104E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Дополнительные требования к участнику Отбора</w:t>
            </w:r>
          </w:p>
        </w:tc>
        <w:tc>
          <w:tcPr>
            <w:tcW w:w="4449" w:type="dxa"/>
            <w:shd w:val="clear" w:color="auto" w:fill="auto"/>
          </w:tcPr>
          <w:p w14:paraId="69A84F3C" w14:textId="77777777" w:rsidR="003E332A" w:rsidRPr="00997E92" w:rsidRDefault="003E332A" w:rsidP="0063446C">
            <w:pPr>
              <w:jc w:val="both"/>
            </w:pPr>
            <w:r w:rsidRPr="00F40466">
              <w:t>Обучение должно быть организовано не чаще 3 раз в неделю, в вечерний период в промежутке между 16.00-20.00 часами, не более 4-х академических часов в день</w:t>
            </w:r>
            <w:r w:rsidRPr="00997E92">
              <w:t>.</w:t>
            </w:r>
          </w:p>
        </w:tc>
      </w:tr>
      <w:tr w:rsidR="003E332A" w:rsidRPr="00997E92" w14:paraId="7A7B68F2" w14:textId="77777777" w:rsidTr="0063446C">
        <w:trPr>
          <w:trHeight w:val="75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5A012F2B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  <w:b/>
              </w:rPr>
              <w:t>Технические параметры</w:t>
            </w:r>
          </w:p>
        </w:tc>
      </w:tr>
      <w:tr w:rsidR="003E332A" w:rsidRPr="00997E92" w14:paraId="58536258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6B76146E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2BFABE5E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Начало подачи заявок в Отборе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4D65E01C" w14:textId="4A781549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3E332A" w:rsidRPr="00997E92" w14:paraId="3FB82B8C" w14:textId="77777777" w:rsidTr="0063446C">
        <w:trPr>
          <w:trHeight w:val="143"/>
        </w:trPr>
        <w:tc>
          <w:tcPr>
            <w:tcW w:w="566" w:type="dxa"/>
            <w:shd w:val="clear" w:color="auto" w:fill="auto"/>
            <w:vAlign w:val="center"/>
          </w:tcPr>
          <w:p w14:paraId="11F0B173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59D43655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Окончание подачи заявок в Отборе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3D354581" w14:textId="7BD57240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3E332A" w:rsidRPr="00997E92" w14:paraId="00DF6E65" w14:textId="77777777" w:rsidTr="0063446C">
        <w:trPr>
          <w:trHeight w:val="263"/>
        </w:trPr>
        <w:tc>
          <w:tcPr>
            <w:tcW w:w="566" w:type="dxa"/>
            <w:shd w:val="clear" w:color="auto" w:fill="auto"/>
            <w:vAlign w:val="center"/>
          </w:tcPr>
          <w:p w14:paraId="176B70DB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0FD5309E" w14:textId="77777777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 xml:space="preserve">Начальный максимальный размер Гранта 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00B6D393" w14:textId="468CEE32" w:rsidR="003E332A" w:rsidRPr="00997E92" w:rsidRDefault="003E332A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</w:tbl>
    <w:p w14:paraId="169AD0D1" w14:textId="421ADCEE" w:rsidR="003E332A" w:rsidRDefault="003E332A" w:rsidP="005028B9">
      <w:pPr>
        <w:jc w:val="center"/>
        <w:rPr>
          <w:sz w:val="28"/>
          <w:szCs w:val="28"/>
        </w:rPr>
      </w:pPr>
    </w:p>
    <w:sectPr w:rsidR="003E332A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84ED9"/>
    <w:rsid w:val="00234531"/>
    <w:rsid w:val="002D0E2B"/>
    <w:rsid w:val="00331624"/>
    <w:rsid w:val="003E332A"/>
    <w:rsid w:val="004D1083"/>
    <w:rsid w:val="005028B9"/>
    <w:rsid w:val="005154A5"/>
    <w:rsid w:val="005726A2"/>
    <w:rsid w:val="00577287"/>
    <w:rsid w:val="005E0B3F"/>
    <w:rsid w:val="0062002C"/>
    <w:rsid w:val="00710959"/>
    <w:rsid w:val="00773241"/>
    <w:rsid w:val="007C1A5A"/>
    <w:rsid w:val="009B3CE5"/>
    <w:rsid w:val="00A0103C"/>
    <w:rsid w:val="00A52E86"/>
    <w:rsid w:val="00A97662"/>
    <w:rsid w:val="00AA7564"/>
    <w:rsid w:val="00AE3613"/>
    <w:rsid w:val="00D17F9F"/>
    <w:rsid w:val="00DD5EBE"/>
    <w:rsid w:val="00ED7704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6401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7324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C1A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5</cp:revision>
  <dcterms:created xsi:type="dcterms:W3CDTF">2022-02-15T06:20:00Z</dcterms:created>
  <dcterms:modified xsi:type="dcterms:W3CDTF">2022-10-17T04:40:00Z</dcterms:modified>
</cp:coreProperties>
</file>